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B7414" w14:textId="66B0A78C" w:rsidR="00674595" w:rsidRPr="00172F3A" w:rsidRDefault="00674595" w:rsidP="00674595">
      <w:pPr>
        <w:jc w:val="center"/>
        <w:rPr>
          <w:rFonts w:ascii="Arial" w:hAnsi="Arial" w:cs="Arial"/>
          <w:b/>
          <w:bCs/>
          <w:sz w:val="24"/>
          <w:szCs w:val="24"/>
        </w:rPr>
      </w:pPr>
      <w:r w:rsidRPr="00172F3A">
        <w:rPr>
          <w:rFonts w:ascii="Arial" w:hAnsi="Arial" w:cs="Arial"/>
          <w:b/>
          <w:bCs/>
          <w:sz w:val="24"/>
          <w:szCs w:val="24"/>
        </w:rPr>
        <w:t xml:space="preserve">GE Area </w:t>
      </w:r>
      <w:r>
        <w:rPr>
          <w:rFonts w:ascii="Arial" w:hAnsi="Arial" w:cs="Arial"/>
          <w:b/>
          <w:bCs/>
          <w:sz w:val="24"/>
          <w:szCs w:val="24"/>
        </w:rPr>
        <w:t xml:space="preserve">4 </w:t>
      </w:r>
      <w:r w:rsidRPr="00172F3A">
        <w:rPr>
          <w:rFonts w:ascii="Arial" w:hAnsi="Arial" w:cs="Arial"/>
          <w:b/>
          <w:bCs/>
          <w:sz w:val="24"/>
          <w:szCs w:val="24"/>
        </w:rPr>
        <w:t>Assessment</w:t>
      </w:r>
    </w:p>
    <w:p w14:paraId="3B90FC81" w14:textId="77777777" w:rsidR="00674595" w:rsidRPr="00352811" w:rsidRDefault="00674595" w:rsidP="00674595">
      <w:pPr>
        <w:rPr>
          <w:rFonts w:ascii="Arial" w:hAnsi="Arial" w:cs="Arial"/>
          <w:sz w:val="24"/>
          <w:szCs w:val="24"/>
        </w:rPr>
      </w:pPr>
      <w:r w:rsidRPr="00172F3A">
        <w:rPr>
          <w:rFonts w:ascii="Arial" w:hAnsi="Arial" w:cs="Arial"/>
          <w:b/>
          <w:bCs/>
          <w:sz w:val="24"/>
          <w:szCs w:val="24"/>
        </w:rPr>
        <w:t>Semester:</w:t>
      </w:r>
      <w:r w:rsidRPr="00352811">
        <w:rPr>
          <w:rFonts w:ascii="Arial" w:hAnsi="Arial" w:cs="Arial"/>
          <w:sz w:val="24"/>
          <w:szCs w:val="24"/>
        </w:rPr>
        <w:t xml:space="preserve"> </w:t>
      </w:r>
      <w:r>
        <w:rPr>
          <w:rFonts w:ascii="Arial" w:hAnsi="Arial" w:cs="Arial"/>
          <w:sz w:val="24"/>
          <w:szCs w:val="24"/>
        </w:rPr>
        <w:t>Spring 2020</w:t>
      </w:r>
    </w:p>
    <w:p w14:paraId="4433C784" w14:textId="77777777" w:rsidR="00674595" w:rsidRPr="00352811" w:rsidRDefault="00674595" w:rsidP="00674595">
      <w:pPr>
        <w:rPr>
          <w:rFonts w:ascii="Arial" w:hAnsi="Arial" w:cs="Arial"/>
          <w:sz w:val="24"/>
          <w:szCs w:val="24"/>
        </w:rPr>
      </w:pPr>
      <w:r w:rsidRPr="00172F3A">
        <w:rPr>
          <w:rFonts w:ascii="Arial" w:hAnsi="Arial" w:cs="Arial"/>
          <w:b/>
          <w:bCs/>
          <w:sz w:val="24"/>
          <w:szCs w:val="24"/>
        </w:rPr>
        <w:t>GELO:</w:t>
      </w:r>
      <w:r>
        <w:rPr>
          <w:rFonts w:ascii="Arial" w:hAnsi="Arial" w:cs="Arial"/>
          <w:b/>
          <w:bCs/>
          <w:sz w:val="24"/>
          <w:szCs w:val="24"/>
        </w:rPr>
        <w:t xml:space="preserve"> </w:t>
      </w:r>
      <w:r w:rsidRPr="00DF5C27">
        <w:rPr>
          <w:rFonts w:ascii="Arial" w:hAnsi="Arial" w:cs="Arial"/>
          <w:sz w:val="24"/>
          <w:szCs w:val="24"/>
        </w:rPr>
        <w:t>Understand artistic expression and the role of art in culture, history, and social critique.</w:t>
      </w:r>
    </w:p>
    <w:p w14:paraId="41706E5E" w14:textId="77777777" w:rsidR="00543E81" w:rsidRDefault="00674595" w:rsidP="00543E81">
      <w:pPr>
        <w:rPr>
          <w:rFonts w:ascii="Arial" w:hAnsi="Arial" w:cs="Arial"/>
          <w:sz w:val="24"/>
          <w:szCs w:val="24"/>
        </w:rPr>
      </w:pPr>
      <w:r w:rsidRPr="00172F3A">
        <w:rPr>
          <w:rFonts w:ascii="Arial" w:hAnsi="Arial" w:cs="Arial"/>
          <w:b/>
          <w:bCs/>
          <w:sz w:val="24"/>
          <w:szCs w:val="24"/>
        </w:rPr>
        <w:t>Method of Assessment:</w:t>
      </w:r>
      <w:r w:rsidRPr="00352811">
        <w:rPr>
          <w:rFonts w:ascii="Arial" w:hAnsi="Arial" w:cs="Arial"/>
          <w:sz w:val="24"/>
          <w:szCs w:val="24"/>
        </w:rPr>
        <w:t xml:space="preserve"> Analysis of activities </w:t>
      </w:r>
      <w:r>
        <w:rPr>
          <w:rFonts w:ascii="Arial" w:hAnsi="Arial" w:cs="Arial"/>
          <w:sz w:val="24"/>
          <w:szCs w:val="24"/>
        </w:rPr>
        <w:t xml:space="preserve">across multiple semesters </w:t>
      </w:r>
      <w:r w:rsidRPr="00352811">
        <w:rPr>
          <w:rFonts w:ascii="Arial" w:hAnsi="Arial" w:cs="Arial"/>
          <w:sz w:val="24"/>
          <w:szCs w:val="24"/>
        </w:rPr>
        <w:t xml:space="preserve">in </w:t>
      </w:r>
      <w:r w:rsidR="00543E81" w:rsidRPr="001B3576">
        <w:rPr>
          <w:rFonts w:ascii="Arial" w:hAnsi="Arial" w:cs="Arial"/>
          <w:sz w:val="24"/>
          <w:szCs w:val="24"/>
        </w:rPr>
        <w:t>ARTH 105, 106, 118, 130, 135</w:t>
      </w:r>
      <w:r w:rsidR="00543E81">
        <w:rPr>
          <w:rFonts w:ascii="Arial" w:hAnsi="Arial" w:cs="Arial"/>
          <w:sz w:val="24"/>
          <w:szCs w:val="24"/>
        </w:rPr>
        <w:t xml:space="preserve">, </w:t>
      </w:r>
      <w:r w:rsidR="00543E81" w:rsidRPr="00BA64C2">
        <w:rPr>
          <w:rFonts w:ascii="Arial" w:hAnsi="Arial" w:cs="Arial"/>
          <w:sz w:val="24"/>
          <w:szCs w:val="24"/>
        </w:rPr>
        <w:t>ARTS 100, 101 102, 112</w:t>
      </w:r>
      <w:r w:rsidR="00543E81">
        <w:rPr>
          <w:rFonts w:ascii="Arial" w:hAnsi="Arial" w:cs="Arial"/>
          <w:sz w:val="24"/>
          <w:szCs w:val="24"/>
        </w:rPr>
        <w:t xml:space="preserve">, </w:t>
      </w:r>
      <w:r w:rsidR="00543E81" w:rsidRPr="00D83702">
        <w:rPr>
          <w:rFonts w:ascii="Arial" w:hAnsi="Arial" w:cs="Arial"/>
          <w:sz w:val="24"/>
          <w:szCs w:val="24"/>
        </w:rPr>
        <w:t>ENGL 121, 123, 213, 214, 215, 216</w:t>
      </w:r>
      <w:r w:rsidR="00543E81">
        <w:rPr>
          <w:rFonts w:ascii="Arial" w:hAnsi="Arial" w:cs="Arial"/>
          <w:sz w:val="24"/>
          <w:szCs w:val="24"/>
        </w:rPr>
        <w:t xml:space="preserve">, </w:t>
      </w:r>
      <w:r w:rsidR="00543E81" w:rsidRPr="002C0E41">
        <w:rPr>
          <w:rFonts w:ascii="Arial" w:hAnsi="Arial" w:cs="Arial"/>
          <w:sz w:val="24"/>
          <w:szCs w:val="24"/>
        </w:rPr>
        <w:t>HUMA 100, 112, 113, 125, 151, 160</w:t>
      </w:r>
      <w:r w:rsidR="00543E81">
        <w:rPr>
          <w:rFonts w:ascii="Arial" w:hAnsi="Arial" w:cs="Arial"/>
          <w:sz w:val="24"/>
          <w:szCs w:val="24"/>
        </w:rPr>
        <w:t xml:space="preserve">, </w:t>
      </w:r>
      <w:r w:rsidR="00543E81" w:rsidRPr="00FB1159">
        <w:rPr>
          <w:rFonts w:ascii="Arial" w:hAnsi="Arial" w:cs="Arial"/>
          <w:sz w:val="24"/>
          <w:szCs w:val="24"/>
        </w:rPr>
        <w:t>MUSI 110, 112, 114, 121, 122</w:t>
      </w:r>
      <w:r w:rsidR="00543E81">
        <w:rPr>
          <w:rFonts w:ascii="Arial" w:hAnsi="Arial" w:cs="Arial"/>
          <w:sz w:val="24"/>
          <w:szCs w:val="24"/>
        </w:rPr>
        <w:t xml:space="preserve">, </w:t>
      </w:r>
      <w:r w:rsidR="00543E81" w:rsidRPr="0095190A">
        <w:rPr>
          <w:rFonts w:ascii="Arial" w:hAnsi="Arial" w:cs="Arial"/>
          <w:sz w:val="24"/>
          <w:szCs w:val="24"/>
        </w:rPr>
        <w:t>SPAN 111, 120, 121, 240, 241, 280</w:t>
      </w:r>
      <w:r w:rsidR="00543E81">
        <w:rPr>
          <w:rFonts w:ascii="Arial" w:hAnsi="Arial" w:cs="Arial"/>
          <w:sz w:val="24"/>
          <w:szCs w:val="24"/>
        </w:rPr>
        <w:t xml:space="preserve">, </w:t>
      </w:r>
      <w:r w:rsidR="00543E81" w:rsidRPr="00EE6849">
        <w:rPr>
          <w:rFonts w:ascii="Arial" w:hAnsi="Arial" w:cs="Arial"/>
          <w:sz w:val="24"/>
          <w:szCs w:val="24"/>
        </w:rPr>
        <w:t>FILM 100, 110, 125,  THEA 100, 105, 215</w:t>
      </w:r>
    </w:p>
    <w:p w14:paraId="1B6213CB" w14:textId="4D262863" w:rsidR="00674595" w:rsidRPr="00352811" w:rsidRDefault="00674595" w:rsidP="00674595">
      <w:pPr>
        <w:rPr>
          <w:rFonts w:ascii="Arial" w:hAnsi="Arial" w:cs="Arial"/>
          <w:sz w:val="24"/>
          <w:szCs w:val="24"/>
        </w:rPr>
      </w:pPr>
      <w:r w:rsidRPr="00172F3A">
        <w:rPr>
          <w:rFonts w:ascii="Arial" w:hAnsi="Arial" w:cs="Arial"/>
          <w:b/>
          <w:bCs/>
          <w:sz w:val="24"/>
          <w:szCs w:val="24"/>
        </w:rPr>
        <w:t>Criteria:</w:t>
      </w:r>
      <w:r w:rsidRPr="00352811">
        <w:rPr>
          <w:rFonts w:ascii="Arial" w:hAnsi="Arial" w:cs="Arial"/>
          <w:sz w:val="24"/>
          <w:szCs w:val="24"/>
        </w:rPr>
        <w:t xml:space="preserve"> 70% of students will earn a </w:t>
      </w:r>
      <w:r>
        <w:rPr>
          <w:rFonts w:ascii="Arial" w:hAnsi="Arial" w:cs="Arial"/>
          <w:sz w:val="24"/>
          <w:szCs w:val="24"/>
        </w:rPr>
        <w:t>70%</w:t>
      </w:r>
      <w:r w:rsidRPr="00352811">
        <w:rPr>
          <w:rFonts w:ascii="Arial" w:hAnsi="Arial" w:cs="Arial"/>
          <w:sz w:val="24"/>
          <w:szCs w:val="24"/>
        </w:rPr>
        <w:t xml:space="preserve"> or higher on the activity</w:t>
      </w:r>
    </w:p>
    <w:p w14:paraId="1C9E03C0" w14:textId="27F82911" w:rsidR="00674595" w:rsidRDefault="00674595" w:rsidP="00674595">
      <w:pPr>
        <w:rPr>
          <w:rFonts w:ascii="Arial" w:hAnsi="Arial" w:cs="Arial"/>
          <w:sz w:val="24"/>
          <w:szCs w:val="24"/>
        </w:rPr>
      </w:pPr>
    </w:p>
    <w:p w14:paraId="764C42B2" w14:textId="7BF2D92C" w:rsidR="00674595" w:rsidRPr="00674595" w:rsidRDefault="00674595" w:rsidP="00674595">
      <w:pPr>
        <w:rPr>
          <w:rFonts w:ascii="Arial" w:hAnsi="Arial" w:cs="Arial"/>
          <w:b/>
          <w:bCs/>
          <w:sz w:val="24"/>
          <w:szCs w:val="24"/>
          <w:u w:val="single"/>
        </w:rPr>
      </w:pPr>
      <w:r w:rsidRPr="00674595">
        <w:rPr>
          <w:rFonts w:ascii="Arial" w:hAnsi="Arial" w:cs="Arial"/>
          <w:b/>
          <w:bCs/>
          <w:sz w:val="24"/>
          <w:szCs w:val="24"/>
          <w:u w:val="single"/>
        </w:rPr>
        <w:t>Results</w:t>
      </w:r>
    </w:p>
    <w:p w14:paraId="02F2DE3D" w14:textId="0B06CA5F" w:rsidR="00674595" w:rsidRPr="00674595" w:rsidRDefault="00674595" w:rsidP="00674595">
      <w:pPr>
        <w:rPr>
          <w:rFonts w:ascii="Arial" w:hAnsi="Arial" w:cs="Arial"/>
          <w:b/>
          <w:bCs/>
          <w:sz w:val="24"/>
          <w:szCs w:val="24"/>
        </w:rPr>
      </w:pPr>
      <w:r w:rsidRPr="00674595">
        <w:rPr>
          <w:rFonts w:ascii="Arial" w:hAnsi="Arial" w:cs="Arial"/>
          <w:sz w:val="24"/>
          <w:szCs w:val="24"/>
        </w:rPr>
        <w:t>Quantitative:</w:t>
      </w:r>
      <w:r>
        <w:rPr>
          <w:rFonts w:ascii="Arial" w:hAnsi="Arial" w:cs="Arial"/>
          <w:b/>
          <w:bCs/>
          <w:sz w:val="24"/>
          <w:szCs w:val="24"/>
        </w:rPr>
        <w:t xml:space="preserve"> </w:t>
      </w:r>
      <w:r w:rsidR="00894981">
        <w:rPr>
          <w:rFonts w:ascii="Arial" w:hAnsi="Arial" w:cs="Arial"/>
          <w:sz w:val="24"/>
          <w:szCs w:val="24"/>
        </w:rPr>
        <w:t>82</w:t>
      </w:r>
      <w:r w:rsidRPr="00674595">
        <w:rPr>
          <w:rFonts w:ascii="Arial" w:hAnsi="Arial" w:cs="Arial"/>
          <w:sz w:val="24"/>
          <w:szCs w:val="24"/>
        </w:rPr>
        <w:t>%</w:t>
      </w:r>
      <w:r w:rsidR="00543E81">
        <w:rPr>
          <w:rFonts w:ascii="Arial" w:hAnsi="Arial" w:cs="Arial"/>
          <w:sz w:val="24"/>
          <w:szCs w:val="24"/>
        </w:rPr>
        <w:t xml:space="preserve"> average on activities across courses over 5 years</w:t>
      </w:r>
    </w:p>
    <w:p w14:paraId="66B0A293" w14:textId="722623E8" w:rsidR="00674595" w:rsidRDefault="00674595" w:rsidP="00674595">
      <w:pPr>
        <w:rPr>
          <w:rFonts w:ascii="Arial" w:hAnsi="Arial" w:cs="Arial"/>
          <w:sz w:val="24"/>
          <w:szCs w:val="24"/>
        </w:rPr>
      </w:pPr>
      <w:r>
        <w:rPr>
          <w:rFonts w:ascii="Arial" w:hAnsi="Arial" w:cs="Arial"/>
          <w:sz w:val="24"/>
          <w:szCs w:val="24"/>
        </w:rPr>
        <w:t>Reflections:</w:t>
      </w:r>
    </w:p>
    <w:p w14:paraId="03C27B6B" w14:textId="75054839" w:rsidR="00674595" w:rsidRPr="00674595" w:rsidRDefault="00674595" w:rsidP="00674595">
      <w:pPr>
        <w:rPr>
          <w:rFonts w:ascii="Arial" w:hAnsi="Arial" w:cs="Arial"/>
          <w:sz w:val="24"/>
          <w:szCs w:val="24"/>
        </w:rPr>
      </w:pPr>
      <w:r w:rsidRPr="00674595">
        <w:rPr>
          <w:rFonts w:ascii="Arial" w:hAnsi="Arial" w:cs="Arial"/>
          <w:sz w:val="24"/>
          <w:szCs w:val="24"/>
        </w:rPr>
        <w:t>Student activities for this GELO include essays, narratives, creative visual projects (drawing, collage, painting), interpretive and reinterpret work with current culture/experiences, interrogating adaptations, performing as teachers, and role playing</w:t>
      </w:r>
    </w:p>
    <w:p w14:paraId="57057A1B" w14:textId="26FE29EC" w:rsidR="00674595" w:rsidRPr="00674595" w:rsidRDefault="00674595" w:rsidP="00674595">
      <w:pPr>
        <w:rPr>
          <w:rFonts w:ascii="Arial" w:hAnsi="Arial" w:cs="Arial"/>
          <w:sz w:val="24"/>
          <w:szCs w:val="24"/>
        </w:rPr>
      </w:pPr>
      <w:r w:rsidRPr="00674595">
        <w:rPr>
          <w:rFonts w:ascii="Arial" w:hAnsi="Arial" w:cs="Arial"/>
          <w:sz w:val="24"/>
          <w:szCs w:val="24"/>
        </w:rPr>
        <w:t>Introductory courses foster critical thinking, analysis</w:t>
      </w:r>
      <w:r w:rsidR="00894981">
        <w:rPr>
          <w:rFonts w:ascii="Arial" w:hAnsi="Arial" w:cs="Arial"/>
          <w:sz w:val="24"/>
          <w:szCs w:val="24"/>
        </w:rPr>
        <w:t>,</w:t>
      </w:r>
      <w:r w:rsidRPr="00674595">
        <w:rPr>
          <w:rFonts w:ascii="Arial" w:hAnsi="Arial" w:cs="Arial"/>
          <w:sz w:val="24"/>
          <w:szCs w:val="24"/>
        </w:rPr>
        <w:t xml:space="preserve"> evaluation techniques</w:t>
      </w:r>
      <w:r w:rsidR="001E5BCA">
        <w:rPr>
          <w:rFonts w:ascii="Arial" w:hAnsi="Arial" w:cs="Arial"/>
          <w:sz w:val="24"/>
          <w:szCs w:val="24"/>
        </w:rPr>
        <w:t xml:space="preserve">, </w:t>
      </w:r>
      <w:r w:rsidR="00894981">
        <w:rPr>
          <w:rFonts w:ascii="Arial" w:hAnsi="Arial" w:cs="Arial"/>
          <w:sz w:val="24"/>
          <w:szCs w:val="24"/>
        </w:rPr>
        <w:t xml:space="preserve">and </w:t>
      </w:r>
      <w:r w:rsidR="001E5BCA">
        <w:rPr>
          <w:rFonts w:ascii="Arial" w:hAnsi="Arial" w:cs="Arial"/>
          <w:sz w:val="24"/>
          <w:szCs w:val="24"/>
        </w:rPr>
        <w:t>collaboration</w:t>
      </w:r>
      <w:r w:rsidR="00894981">
        <w:rPr>
          <w:rFonts w:ascii="Arial" w:hAnsi="Arial" w:cs="Arial"/>
          <w:sz w:val="24"/>
          <w:szCs w:val="24"/>
        </w:rPr>
        <w:t>.</w:t>
      </w:r>
    </w:p>
    <w:p w14:paraId="082A4D88" w14:textId="1F45BC06" w:rsidR="00674595" w:rsidRPr="00674595" w:rsidRDefault="00674595" w:rsidP="00674595">
      <w:pPr>
        <w:rPr>
          <w:rFonts w:ascii="Arial" w:hAnsi="Arial" w:cs="Arial"/>
          <w:sz w:val="24"/>
          <w:szCs w:val="24"/>
        </w:rPr>
      </w:pPr>
      <w:r w:rsidRPr="00674595">
        <w:rPr>
          <w:rFonts w:ascii="Arial" w:hAnsi="Arial" w:cs="Arial"/>
          <w:sz w:val="24"/>
          <w:szCs w:val="24"/>
        </w:rPr>
        <w:t xml:space="preserve">Students demonstrated their understanding of artistic expression and the role of art in culture, history, and social critique through their abilities </w:t>
      </w:r>
      <w:r w:rsidR="0067298B">
        <w:rPr>
          <w:rFonts w:ascii="Arial" w:hAnsi="Arial" w:cs="Arial"/>
          <w:sz w:val="24"/>
          <w:szCs w:val="24"/>
        </w:rPr>
        <w:t>to</w:t>
      </w:r>
      <w:r w:rsidRPr="00674595">
        <w:rPr>
          <w:rFonts w:ascii="Arial" w:hAnsi="Arial" w:cs="Arial"/>
          <w:sz w:val="24"/>
          <w:szCs w:val="24"/>
        </w:rPr>
        <w:t xml:space="preserve"> decipher images and the messages that are being communicated, recognizing big themes, seeing symbolism, representations through archetypes, theoretical lenses, and recognizing popular pieces and artistic expression in holidays. They displayed strengths </w:t>
      </w:r>
      <w:r w:rsidR="0067298B">
        <w:rPr>
          <w:rFonts w:ascii="Arial" w:hAnsi="Arial" w:cs="Arial"/>
          <w:sz w:val="24"/>
          <w:szCs w:val="24"/>
        </w:rPr>
        <w:t xml:space="preserve">during </w:t>
      </w:r>
      <w:r w:rsidRPr="00674595">
        <w:rPr>
          <w:rFonts w:ascii="Arial" w:hAnsi="Arial" w:cs="Arial"/>
          <w:sz w:val="24"/>
          <w:szCs w:val="24"/>
        </w:rPr>
        <w:t>presentations, scene work, kinesthetic activities, and group projects. Students understanding increased throughout the course and they successfully applied this understanding to their own creative work.</w:t>
      </w:r>
    </w:p>
    <w:p w14:paraId="59ED0736" w14:textId="61537E97" w:rsidR="00674595" w:rsidRPr="00674595" w:rsidRDefault="00674595" w:rsidP="00674595">
      <w:pPr>
        <w:rPr>
          <w:rFonts w:ascii="Arial" w:hAnsi="Arial" w:cs="Arial"/>
          <w:sz w:val="24"/>
          <w:szCs w:val="24"/>
        </w:rPr>
      </w:pPr>
      <w:r w:rsidRPr="00674595">
        <w:rPr>
          <w:rFonts w:ascii="Arial" w:hAnsi="Arial" w:cs="Arial"/>
          <w:sz w:val="24"/>
          <w:szCs w:val="24"/>
        </w:rPr>
        <w:t>Students were more challenged when asked to communicate specifics, often lacking language or vocabulary during critique. They had difficulties articulating why/what elements are contributing to the message with limited awareness of analytical processes. It was difficult for students to envision themselves as scholars/academics, to find relevance to current culture and/or diverse cultures. Many students had limited background in fundamentals when starting college coursework.</w:t>
      </w:r>
    </w:p>
    <w:p w14:paraId="753A9448" w14:textId="77777777" w:rsidR="00674595" w:rsidRPr="00674595" w:rsidRDefault="00674595" w:rsidP="00674595">
      <w:pPr>
        <w:rPr>
          <w:rFonts w:ascii="Arial" w:hAnsi="Arial" w:cs="Arial"/>
          <w:sz w:val="24"/>
          <w:szCs w:val="24"/>
        </w:rPr>
      </w:pPr>
      <w:r w:rsidRPr="00674595">
        <w:rPr>
          <w:rFonts w:ascii="Arial" w:hAnsi="Arial" w:cs="Arial"/>
          <w:sz w:val="24"/>
          <w:szCs w:val="24"/>
        </w:rPr>
        <w:t>Future GE assessment could include ARTH 110, ARTH/PHOT 180, ENGL 158, 224, 228, 231</w:t>
      </w:r>
    </w:p>
    <w:p w14:paraId="63577D0C" w14:textId="77777777" w:rsidR="00674595" w:rsidRPr="00674595" w:rsidRDefault="00674595" w:rsidP="00674595">
      <w:pPr>
        <w:rPr>
          <w:rFonts w:ascii="Arial" w:hAnsi="Arial" w:cs="Arial"/>
          <w:b/>
          <w:bCs/>
          <w:sz w:val="24"/>
          <w:szCs w:val="24"/>
          <w:u w:val="single"/>
        </w:rPr>
      </w:pPr>
      <w:r w:rsidRPr="00674595">
        <w:rPr>
          <w:rFonts w:ascii="Arial" w:hAnsi="Arial" w:cs="Arial"/>
          <w:b/>
          <w:bCs/>
          <w:sz w:val="24"/>
          <w:szCs w:val="24"/>
          <w:u w:val="single"/>
        </w:rPr>
        <w:t>Planned Action</w:t>
      </w:r>
    </w:p>
    <w:p w14:paraId="2E652EF8" w14:textId="77777777" w:rsidR="00674595" w:rsidRPr="00674595" w:rsidRDefault="00674595" w:rsidP="00674595">
      <w:pPr>
        <w:rPr>
          <w:rFonts w:ascii="Arial" w:hAnsi="Arial" w:cs="Arial"/>
          <w:sz w:val="24"/>
          <w:szCs w:val="24"/>
        </w:rPr>
      </w:pPr>
      <w:r w:rsidRPr="00674595">
        <w:rPr>
          <w:rFonts w:ascii="Arial" w:hAnsi="Arial" w:cs="Arial"/>
          <w:sz w:val="24"/>
          <w:szCs w:val="24"/>
        </w:rPr>
        <w:lastRenderedPageBreak/>
        <w:t>Instructors intend to incorporate more examples from other cultures and narratives into instruction.</w:t>
      </w:r>
    </w:p>
    <w:p w14:paraId="7AC7B25D" w14:textId="3C3C6561" w:rsidR="00674595" w:rsidRPr="00674595" w:rsidRDefault="00674595" w:rsidP="00674595">
      <w:pPr>
        <w:rPr>
          <w:rFonts w:ascii="Arial" w:hAnsi="Arial" w:cs="Arial"/>
          <w:sz w:val="24"/>
          <w:szCs w:val="24"/>
        </w:rPr>
      </w:pPr>
      <w:r w:rsidRPr="00674595">
        <w:rPr>
          <w:rFonts w:ascii="Arial" w:hAnsi="Arial" w:cs="Arial"/>
          <w:sz w:val="24"/>
          <w:szCs w:val="24"/>
        </w:rPr>
        <w:t>Professional development activities that would help student success: cross-disciplinary dialogue in a facilitated environment around bringing in more diverse cultures, CoP focused on this GE area, more student survey data, and institutional support for collaborative work(themes)</w:t>
      </w:r>
    </w:p>
    <w:p w14:paraId="5A12848F" w14:textId="77777777" w:rsidR="00674595" w:rsidRPr="00674595" w:rsidRDefault="00674595" w:rsidP="00674595">
      <w:pPr>
        <w:rPr>
          <w:rFonts w:ascii="Arial" w:hAnsi="Arial" w:cs="Arial"/>
          <w:sz w:val="24"/>
          <w:szCs w:val="24"/>
        </w:rPr>
      </w:pPr>
      <w:r w:rsidRPr="00674595">
        <w:rPr>
          <w:rFonts w:ascii="Arial" w:hAnsi="Arial" w:cs="Arial"/>
          <w:sz w:val="24"/>
          <w:szCs w:val="24"/>
        </w:rPr>
        <w:t>Other needs: more loaner laptops and hotspots for students, increased investment in classroom technology/instructor technology resources, flexible mindset/approach to resource allocation, more support for the Writing Success Center workshops (targeted toward multi-discipline reading strategies), opportunities for field trips</w:t>
      </w:r>
    </w:p>
    <w:p w14:paraId="7D0ADAF2" w14:textId="77777777" w:rsidR="006463D4" w:rsidRDefault="006463D4"/>
    <w:sectPr w:rsidR="00646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95"/>
    <w:rsid w:val="001E5BCA"/>
    <w:rsid w:val="00543E81"/>
    <w:rsid w:val="006463D4"/>
    <w:rsid w:val="0067298B"/>
    <w:rsid w:val="00674595"/>
    <w:rsid w:val="0089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C0E2"/>
  <w15:chartTrackingRefBased/>
  <w15:docId w15:val="{34990260-6D48-467E-A1EE-E5A9D94E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4CBA68-D8E7-4DAC-96EB-D97EE8FD5472}"/>
</file>

<file path=customXml/itemProps2.xml><?xml version="1.0" encoding="utf-8"?>
<ds:datastoreItem xmlns:ds="http://schemas.openxmlformats.org/officeDocument/2006/customXml" ds:itemID="{EDFB1901-1C7C-4062-94E5-C891592E4B73}"/>
</file>

<file path=customXml/itemProps3.xml><?xml version="1.0" encoding="utf-8"?>
<ds:datastoreItem xmlns:ds="http://schemas.openxmlformats.org/officeDocument/2006/customXml" ds:itemID="{539DF2AF-6A17-48D5-8F29-F7758631EE7D}"/>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Pruitt</dc:creator>
  <cp:keywords/>
  <dc:description/>
  <cp:lastModifiedBy>Christine Pruitt</cp:lastModifiedBy>
  <cp:revision>5</cp:revision>
  <dcterms:created xsi:type="dcterms:W3CDTF">2020-12-18T00:50:00Z</dcterms:created>
  <dcterms:modified xsi:type="dcterms:W3CDTF">2020-12-23T00:14:00Z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